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PRIRODA I DRUŠTVO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A329AB" w:rsidRDefault="00525D30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0B32BE" w:rsidRDefault="000B32BE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Organiziranost svijeta oko nas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PID OŠ A.4.1.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zakljuc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̌uje o organiziranosti ljudskoga tijela i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ivotnih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̌uje organiziranost biljaka i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ivotinja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primjeru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zajednice.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Razlikuje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uvjete u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ivotnoj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zajednici i povezuje ih s njezinom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organiziranos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̌ću.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̌uje ljudsko tijelo kao cjelinu i dovodi u vezu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zajednic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ulogu pojedinih dijelova tijela (organi i organski sustavi).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povezanost </w:t>
            </w:r>
            <w:proofErr w:type="spellStart"/>
            <w:r>
              <w:rPr>
                <w:rFonts w:ascii="Calibri" w:hAnsi="Calibri"/>
                <w:u w:color="000000"/>
              </w:rPr>
              <w:t>stanis</w:t>
            </w:r>
            <w:proofErr w:type="spellEnd"/>
            <w:r>
              <w:rPr>
                <w:rFonts w:ascii="Calibri" w:hAnsi="Calibri"/>
                <w:u w:color="000000"/>
              </w:rPr>
              <w:t>̌ta i biljnoga i ž</w:t>
            </w:r>
            <w:proofErr w:type="spellStart"/>
            <w:r>
              <w:rPr>
                <w:rFonts w:ascii="Calibri" w:hAnsi="Calibri"/>
                <w:u w:color="000000"/>
              </w:rPr>
              <w:t>ivotinjskoga</w:t>
            </w:r>
            <w:proofErr w:type="spellEnd"/>
            <w:r>
              <w:rPr>
                <w:rFonts w:ascii="Calibri" w:hAnsi="Calibri"/>
                <w:u w:color="000000"/>
              </w:rPr>
              <w:t xml:space="preserve"> svijeta te organiziranost ž</w:t>
            </w:r>
            <w:proofErr w:type="spellStart"/>
            <w:r>
              <w:rPr>
                <w:rFonts w:ascii="Calibri" w:hAnsi="Calibri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zajednica s obzirom na ž</w:t>
            </w:r>
            <w:proofErr w:type="spellStart"/>
            <w:r>
              <w:rPr>
                <w:rFonts w:ascii="Calibri" w:hAnsi="Calibri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uvjete koji u njima vladaju.</w:t>
            </w:r>
            <w:r>
              <w:rPr>
                <w:rFonts w:ascii="Calibri" w:hAnsi="Calibri"/>
                <w:u w:color="000000"/>
              </w:rPr>
              <w:br/>
              <w:t>Na prikazu ljudskoga tijela (</w:t>
            </w:r>
            <w:proofErr w:type="spellStart"/>
            <w:r>
              <w:rPr>
                <w:rFonts w:ascii="Calibri" w:hAnsi="Calibri"/>
                <w:u w:color="000000"/>
              </w:rPr>
              <w:t>crtez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̌, model, aplikacija i </w:t>
            </w:r>
            <w:proofErr w:type="spellStart"/>
            <w:r>
              <w:rPr>
                <w:rFonts w:ascii="Calibri" w:hAnsi="Calibri"/>
                <w:u w:color="000000"/>
              </w:rPr>
              <w:t>sl</w:t>
            </w:r>
            <w:proofErr w:type="spellEnd"/>
            <w:r>
              <w:rPr>
                <w:rFonts w:ascii="Calibri" w:hAnsi="Calibri"/>
                <w:u w:color="000000"/>
              </w:rPr>
              <w:t xml:space="preserve">.) </w:t>
            </w: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međusobnu povezanost svih sustava organa.</w:t>
            </w:r>
            <w:r>
              <w:rPr>
                <w:rFonts w:ascii="Calibri" w:hAnsi="Calibri"/>
                <w:u w:color="000000"/>
              </w:rPr>
              <w:br/>
              <w:t xml:space="preserve">Razumije da je svaki organ </w:t>
            </w:r>
            <w:proofErr w:type="spellStart"/>
            <w:r>
              <w:rPr>
                <w:rFonts w:ascii="Calibri" w:hAnsi="Calibri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an</w:t>
            </w:r>
            <w:proofErr w:type="spellEnd"/>
            <w:r>
              <w:rPr>
                <w:rFonts w:ascii="Calibri" w:hAnsi="Calibri"/>
                <w:u w:color="000000"/>
              </w:rPr>
              <w:t xml:space="preserve"> za djelovanje cijeloga organizma te da je ljudsko tijelo cjelina o kojoj se trebamo brinuti.</w:t>
            </w:r>
            <w:r>
              <w:rPr>
                <w:rFonts w:ascii="Calibri" w:hAnsi="Calibri"/>
                <w:u w:color="000000"/>
              </w:rPr>
              <w:br/>
              <w:t xml:space="preserve">Vitalni organi skriveni su u </w:t>
            </w:r>
            <w:proofErr w:type="spellStart"/>
            <w:r>
              <w:rPr>
                <w:rFonts w:ascii="Calibri" w:hAnsi="Calibri"/>
                <w:u w:color="000000"/>
              </w:rPr>
              <w:t>unutras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tijela kako se ne bi mogli lako oš</w:t>
            </w:r>
            <w:proofErr w:type="spellStart"/>
            <w:r>
              <w:rPr>
                <w:rFonts w:ascii="Calibri" w:hAnsi="Calibri"/>
                <w:u w:color="000000"/>
              </w:rPr>
              <w:t>tetiti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(mozak je skriven u lubanji, srce i </w:t>
            </w:r>
            <w:proofErr w:type="spellStart"/>
            <w:r>
              <w:rPr>
                <w:rFonts w:ascii="Calibri" w:hAnsi="Calibri"/>
                <w:u w:color="000000"/>
              </w:rPr>
              <w:t>pluc</w:t>
            </w:r>
            <w:proofErr w:type="spellEnd"/>
            <w:r>
              <w:rPr>
                <w:rFonts w:ascii="Calibri" w:hAnsi="Calibri"/>
                <w:u w:color="000000"/>
              </w:rPr>
              <w:t>́a u prsnome košu, iza rebara...).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Opisuje organiziranost ljudskoga tijela 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organiziranost ljudskoga tijela 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Analizira organiziranost ljudskoga tijela 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̌uje o organiziranosti ljudskoga tijela 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lastRenderedPageBreak/>
              <w:t xml:space="preserve">NAPOMENA: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imenuje dijelove ljudskog organizma (organe, sustavi organa), služi se pojmovima, ali nije potrebna reprodukcija definicija niti njihovo provjeravanje.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PID OŠ A.4.2.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obrazlaz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̌e i prikazuje vremenski slijed događaja te organizira svoje vrijeme.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nost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organizacije vremena na vlastitim primjerima.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Oblikuje i organizira svoje vrijeme, planira svoje slobodno vrijeme (predviđa potrebno vrijeme za pisanje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domac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zadac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́e i vrijeme za igru). </w:t>
            </w:r>
          </w:p>
          <w:p w:rsidR="00A329AB" w:rsidRDefault="00A329A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itelj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potic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svrsishodno planiranje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koris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̌tenje slobodnoga vremena te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samovrednovanje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svoga planiranja i mijenjanja ako se pokaže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inkovitim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sl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vremenski slijed događaja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procjenjuje vrijeme potrebno za vlastite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Prikazuje vremenski slijed događaja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avajuc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́i njihovu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̌no-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posljedic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povezanost, organizira svoje vrijeme i vrednuje svoje planiranje.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organiziranost Republike Hrvatske i njezina nacionalna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njezine nacionalne simbole.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Čita geografsku kartu Republike Hrvatske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pomoc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tumac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 znakova, pokazuje na njemu reljef ne oblike, mjesta,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granice, navodi susjedne zemlje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sl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geografskoj karti Republike Hrvatske pokazuje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granice te imenuje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 kojima Republika Hrvatska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granic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 (Slovenija, Mađarska, Srbija, Bosna i Hercegovina, Crna Gora).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opisuje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organiziranost Republike Hrvatske i njezina nacionalna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neposrednome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okruz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̌ju ili č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itajuc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́i geografsku kartu prepoznaje i razlikuje reljefne oblike: nizine, uzvisine, vode, otok, poluotok, obalu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te pokazuje ih na karti. Nije potrebna reprodukcija i provjeravanje definicije pojma reljef.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eastAsia="Calibri" w:hAnsi="Calibri" w:cs="Calibri"/>
          <w:color w:val="000000"/>
          <w:sz w:val="22"/>
          <w:szCs w:val="22"/>
          <w:u w:color="000000"/>
          <w:shd w:val="nil"/>
          <w:lang w:val="hr-HR" w:eastAsia="hr-HR"/>
        </w:rPr>
      </w:pPr>
      <w:r>
        <w:rPr>
          <w:rFonts w:ascii="Calibri" w:eastAsia="Calibri" w:hAnsi="Calibri" w:cs="Calibri"/>
          <w:u w:color="000000"/>
        </w:rPr>
        <w:br w:type="page"/>
      </w:r>
    </w:p>
    <w:p w:rsid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hAnsi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Promjene i odnosi</w:t>
      </w:r>
    </w:p>
    <w:p w:rsidR="00290C90" w:rsidRP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33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szCs w:val="22"/>
                <w:u w:color="231F20"/>
              </w:rPr>
              <w:t xml:space="preserve">PID OŠ B.4.1.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Uc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enik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vrednuje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vaz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nost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odgovornoga odnosa prema sebi, drugima i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Opisuje svoj rast i razvoj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uoc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ava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promjene na sebi. Odgovorno se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̌a prema sebi, drugima, svome zdravlju i zdravlju drugih. Zna komu se i kako obratiti ako je zabrinut zbog neprimjerenih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sadrz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̌aja ili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̌anja u digitalnome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okruz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̌ju.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primjereno postupanje prema javnoj i privatnoj imovini. Odgovorno se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ponas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̌a prema biljkama i ž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ivotinjama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okolis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̌u. Opisuje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vaz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nost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odgovornoga odnosa prema prirodi radi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tite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ž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ivoga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svijeta. Procjenjuje utjecaj č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ovjeka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na biljke i ž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ivotinje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te njegovu ulogu u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oc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uvanju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ugroz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enih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i 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zas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tic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́</w:t>
            </w:r>
            <w:proofErr w:type="spellStart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>enih</w:t>
            </w:r>
            <w:proofErr w:type="spellEnd"/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 vrsta.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lastRenderedPageBreak/>
              <w:t>Uoc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osobni rast i razvoj, promjene u pubertetu (u suradnji s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lijec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̌nikom školske medicine).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brige za ljudsko zdravlje, prevencije nasilja,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̌ja za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uvanje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tjelesnoga, ali i mentalnoga zdravlja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podrs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̌ka obitelji,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podrs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̌ka osobama s invaliditetom, međugeneracijska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́ prijatelja), č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uvanja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od ozljeda...;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Razlikuje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estale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bolesti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enika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npr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akutne bolesti,zarazne bolesti, nametnike kao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uzroc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̌nike bolesti) i osnovne mjere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tite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pozitivan i negativan utjecaj zvuka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npr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. uspavanka, buka) i svjetlosti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npr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Sunce, laser, zaslon) na zdravlje.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ugroz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avajuc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́e situacije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ponas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̌anja koja ne treba trpjeti.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̌ite oblike zlostavljanja i svjesno i aktivno sudjeluje u njihovu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sprec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avanju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(tjelesno,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psihic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̌ko,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vrs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̌ko,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elektronic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̌ko, govor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mrz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̌nje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sl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Obrazlaz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Vrednuje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̌ine odgovornoga te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1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Nije potrebno definirati vrste nasilja,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 samo prepoznati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moguc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ugroz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avajuc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́e situacije i znati postupiti 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rizic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situacijama. Pokazuje odgovoran odnos prema prirodi: ponovno upotrebljava, razvrstava otpad,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vode, zraka i tla, brine se o biljkama i ž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ivotinjama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Napomena: O pubertetu se razgovara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in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da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enik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razumije da se rastom i razvojem mijenja tijelo, ali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ponas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̌anje. Više o promjenama i osobnoj č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istoc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tijela ostvaruje se u suradnji s timom školske medicine.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7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analizira i povezuje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uvjete i raznolikost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́a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stanis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̌tima te opisuje cikluse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̌uje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uvjete (zrak, tlo, voda, svjetlost, toplina).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 na primjerima utjecaj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uvjeta na organizme.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cikluse u prirodi (na primjeru biljke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cvjetnjac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̌e)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kruz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vode u prirodi.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zajednicu (organizme koji žive na istome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stanis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̌tu) na primjeru iz neposrednoga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 i uspoređuje sa zajednicom iz drugoga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Povezuje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vremenskih uvjeta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raznolikos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̌ću biljnoga i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ivotinjskoga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svijeta.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 primjerima opisuje prilagodbe biljaka i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ivotinja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̌ite uvjete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primjeru uzgoja jedne biljke,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npr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. pš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enice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ili graha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̌uje na koji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in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̌iti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uvjeti djeluju na njezin razvoj (višak ili manjak vode, topline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sl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Zamis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lja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svijet bez jednoga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ivotnog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će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̌iti kako su biljke oblikom i bojom prilagođene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̌ivanju (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npr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rese za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̌ivanje vjetrom, cvjetovi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boja i mirisa za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opras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̌ivanje kukcima).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hranidbene odnose unutar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Uspoređuje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̌ite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koje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moz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̌iti i organizme koji su s njima povezane.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Navodi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uvjete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́ opisuje njihov utjecaj 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Opisuje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uvjete i njihov utjecaj 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, povezuje raznolikost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 s vremenskim i drugim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utjecaj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, uspoređuje raznolikost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zajednica, vremenskih i drugih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stanis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Analizira utjecaj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zavic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povezuje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vremenskih i drugih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uvjeta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stanis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̌tima te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snalazi u promjenama i odnosima u vremenu te pripovijeda povijesnu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̌lim događajima i o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znac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ajnim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osobama iz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zavic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̌aja i/ili Republike Hrvatske.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Prikuplja informacije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o odnosima prirodnih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pojava.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o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znac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ajnim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osobama i događajima u domovini, povezuje ih s kulturno-povijesnim spomenicima,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smjes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̌ta u vremenske okvire te pokazuje na vremenskoj crti ili lenti vremena (vrijeme doseljenja Hrvata,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najznac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ajniji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vladari - Tomislav,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Kres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imir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, Zvonimir, Bašć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anska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ploc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etak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Domovinskoga rata, osamostaljenje Republike Hrvatske, ulazak Republike Hrvatske u Europsku uniju).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utjecaj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događaja, osoba i promjena na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č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ovjeka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Uspoređuje, na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enim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primjerima, odnose i promjene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losti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zavic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aju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i/ili Republici Hrvatskoj i predviđa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moguc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́e odnose i promjene u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buduc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́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enik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prikuplja iz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itih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izvora podatke o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ajnim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povijesnim osobama i događajima (odlazi u knjižnicu, muzej, obilazi mjesto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istraz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̌uje,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istraz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̌uje podatke o osobama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npr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novc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anicama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, podrijetlo imena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enika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, ulica, š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sl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.).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razumjeti da je hrvatska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lost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duga i bogata povijesnim događajima, da su ju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obiljez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mnoge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ajne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osobe po kojima su neki dobili ime, po kojima su imenovane pojedine ulice i trgovi, š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kole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da su imali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an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utjecaj i na naš ž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ivot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krenuti od povijesnih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sadrz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̌aja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zavic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̌aja i nadograditi ih povijesnim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sadrz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ajima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koji su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ajni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u hrvatskoj povijesti. Treba povezati i na crti ili lenti vremena prikazati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znac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ajne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osobe koje se spominju u knjiž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evnosti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, znanosti ili drugim predmetima (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npr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. Ivana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Brlic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́-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Maz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uranic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́, Nikola Tesla, Faust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Vranc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opisuje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uspoređuje promjene i odnose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 utjecaj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se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izvorima informacija,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zakljuc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̌uje o promjenama i odnosima prirodnih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tvenih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pojava u vremenu i njihovu utjecaju na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sadas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Nije potrebno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enike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opterec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́ivati godinama i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pamc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́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enjem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itih</w:t>
            </w:r>
            <w:proofErr w:type="spellEnd"/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 imena i naziva.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snalazi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tumac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 geografsku kartu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zakljuc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o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međuodnosu reljefnih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 krajeva Republike Hrvatske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̌ina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Snalazi se na geografskoj karti,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i uspoređuje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̌ita prirodna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 krajeva Republike Hrvatske koja uvjetuju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̌ja (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npr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izgled naselja, izgled ulica, materijali za gradnju, gospodarske djelatnosti/ zanimanja određenoga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podruc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̌ja). </w:t>
            </w:r>
          </w:p>
          <w:p w:rsidR="00A329AB" w:rsidRDefault="00A329A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3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opisuje reljefna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prometnu povezanost.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čita geografsku kartu i opisuje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̌i- 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se snalazi na geografskoj karti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snalazi se na geografskoj karti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međuodnos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Snalazi se na geografskoj karti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̌uje o međusobnome utjecaju reljefnih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 krajeva Republike Hrvatske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̌ina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Pojedinac i društvo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obrazlaz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 ulogu, utjecaj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domovine na razvoj nacionalnoga identiteta.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ulogu nacionalnih simbola/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obiljez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prirodnu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raznolikost, posebnost i prepoznatljivost domovine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koristec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́i se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izvorima.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povezanost baštine s identitetom domovine te ulogu baštine za razvoj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uvanje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nacionalnoga identiteta.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 primjerima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tite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prirodne, kulturne i povijesne baštine domovine.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3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Prepoznatljivost su domovine grb, zastava, himna, novac, tradicija,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, parkovi prirode i nacionalni parkovi, kulturno-povijesne znamenitosti, posebnosti parkova prirode, nacionalnih parkova (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́ena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podruc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̌ja) i kulturno-povijesnih znamenitosti.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enici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̌uju o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avanju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avnih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praznika, blagdana,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ajnih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dana i događaja.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Povezuje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ulozi, utjecaju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Obrazlaz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̌e ulogu, utjecaj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povijesnoga nasljeđa te prirodnih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Valja voditi brigu o prostornoj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tvenoj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domovine s obzirom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nacija i razvoja nacionalnoga identiteta.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30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zakljuc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̌uje o utjecaju prava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pojedinca i zajednicu te o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za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odnose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ravnotez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 između prava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duz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uzroke i posljedice postupaka.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jednakosti prava i slobode svakoga pojedinca uz poš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tivanje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tuđih sloboda.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Raspravlja o (ne)poš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tivanju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ljudskih prava i prava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Uvaz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razvija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osjec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́aj tolerancije.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Predlaz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rjes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sprec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nastanka problema.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Odgovorno se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ponas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 prema zdravlju,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 i u primjeni IKT-a.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digitalnoga identiteta i utjecaja digitalnih tragova.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titi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svoje osobne podatke te poštuje tuđe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vlasnis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privatnost.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lja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 prisutnosti demokratskih vrijednosti u zajednicama kojih je dio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 demokratske vrijednosti u svome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̌ju.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3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Ukljuc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̌uje se u radionice i projekte o pravima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pojedinca i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pravilima uporabe digitalnih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̌aja (dijeljenje, uporaba) prema primijenjenim oznakama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osvje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- šćuje potrebu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tite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svoga intelektualnoga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vlasnis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̌no-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posljedic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̌ne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̌no-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posljedic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̌ne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uzroc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̌no-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posljedic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̌ne veze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tivanja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Zakljuc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̌uje o </w:t>
            </w:r>
            <w:proofErr w:type="spellStart"/>
            <w:r>
              <w:rPr>
                <w:rFonts w:ascii="Calibri" w:hAnsi="Calibri"/>
                <w:u w:color="000000"/>
              </w:rPr>
              <w:t>uzroc</w:t>
            </w:r>
            <w:proofErr w:type="spellEnd"/>
            <w:r>
              <w:rPr>
                <w:rFonts w:ascii="Calibri" w:hAnsi="Calibri"/>
                <w:u w:color="000000"/>
              </w:rPr>
              <w:t>̌no-</w:t>
            </w:r>
            <w:proofErr w:type="spellStart"/>
            <w:r>
              <w:rPr>
                <w:rFonts w:ascii="Calibri" w:hAnsi="Calibri"/>
                <w:u w:color="000000"/>
              </w:rPr>
              <w:t>posljedic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vezama </w:t>
            </w:r>
            <w:proofErr w:type="spellStart"/>
            <w:r>
              <w:rPr>
                <w:rFonts w:ascii="Calibri" w:hAnsi="Calibri"/>
                <w:u w:color="000000"/>
              </w:rPr>
              <w:t>nepos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tivanja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pravila i </w:t>
            </w:r>
            <w:proofErr w:type="spellStart"/>
            <w:r>
              <w:rPr>
                <w:rFonts w:ascii="Calibri" w:hAnsi="Calibri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te </w:t>
            </w:r>
            <w:proofErr w:type="spellStart"/>
            <w:r>
              <w:rPr>
                <w:rFonts w:ascii="Calibri" w:hAnsi="Calibri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slobode pojedinca i </w:t>
            </w:r>
            <w:proofErr w:type="spellStart"/>
            <w:r>
              <w:rPr>
                <w:rFonts w:ascii="Calibri" w:hAnsi="Calibri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tva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A329AB" w:rsidRDefault="00A329AB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povezanost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̌ja s gospodarstvom Republike Hrvatske.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povezanost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 s gospodarskim djelatnostima u Republici Hrvatskoj.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ulogu i utjecaj prirodnoga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tvenoga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okruz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̌ja na gospodarstvo Republike Hrvatske. Prepoznaje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itih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zanimanja i djelatnosti i njihov utjecaj na gospodarstvo Republike Hrvatske.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poduzetnosti i inovativnosti za razvoj zajednice (i pojedinca) i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ukljuc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 se u aktivnosti koje ih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promic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navodi primjere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nosti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vrijednosti rada za razvoj pojedinca i zajednice.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Predlaz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̌ine 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poboljs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̌anja kvalitete ž</w:t>
            </w:r>
            <w:proofErr w:type="spellStart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ivota</w:t>
            </w:r>
            <w:proofErr w:type="spellEnd"/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zajednici.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SADRŽAJ/NAPOMENA: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Gospodarstvo Republike Hrvatske spoznaje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istraz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ivac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̌kim pristupom i povezivanjem s gospodarstvom i djelatnostima ljudi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̌aja kako bi se izbjeglo navođenje i/ili reproduciranje č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injenica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te se o njemu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promis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lja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cjelini na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da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enik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postupcima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istraz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̌uje odgovore na pitanja: Na koji su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povezane djelatnosti ljudi s prirodnim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tvenim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jem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razlic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itim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dijelovima Republike Hrvatske? Po čemu se razlikuju pojedini dijelovi Hrvatske, a po čemu su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slic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̌ni u odnosu na naš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̌aj kad govorimo o gospodarstvu i djelatnostima ljudi?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̌to su pojedine djelatnosti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karakteristic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̌ne i razvijenije u nekim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podruc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jima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Republike Hrvatske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̌to su neke djelatnosti neovisne o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̌ju? O kojim se djelatnostima ljudi danas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najvis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̌e razgovara? Koje su djelatnosti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traz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̌ene, na koji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nac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in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osposobljavamo za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buduc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́a zanimanja?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Hoc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́e li zanimanja ljudi biti jednaka u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buduc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́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nosti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kao i danas? Kako ću ja jednoga dana doprinijeti gospodarstvu? Vidim li svoju ulogu u razvoju svoga mjesta/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zavic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̌aja?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enik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se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ukljuc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̌uje u rad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vijec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́a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enika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Uz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 povezuje prirodno i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tveno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̌je s gospodarskim djelatnostima u Republici Hrvatskoj te uz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pomoc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́ prepoznaje 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 poduzetnosti i inovativnosti te opisuje i navodi primjere odnosa prema radu.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Povezuje prirodno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tveno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̌je s gospodarskim djelatnostima u Republici Hrvatskoj te prepoznaje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i vrijednosti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povezanost prirodnoga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tvenoga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̌ja s gospodarstvom Republike Hrvatske te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aktivnosti koje 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promic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̌u te opisuje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i vrijednost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Objas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njava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povezanost prirodnoga i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drus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tvenoga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okruz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̌ja s gospodarstvom Republike Hrvatske te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vaz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nost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 poduzetnosti i inovativnosti kao i vrijednosti rada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predlaz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̌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uc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́i aktivnosti koje ih </w:t>
            </w:r>
            <w:proofErr w:type="spellStart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promic</w:t>
            </w:r>
            <w:proofErr w:type="spellEnd"/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̌u.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</w:tbl>
    <w:p w:rsidR="00A329AB" w:rsidRDefault="00A329AB" w:rsidP="000B32BE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Energija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6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opisuje prijenos, pretvorbu i povezanost energije u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ciklusima i ciklusima tvari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̌ine prijenosa, pretvorbe i povezanost energije u procesima rasta i razvoja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ivoga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́a, u hranidbenim odnosima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kruz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vode u prirodi. Opisuje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̌ine primjene energije koju hranom unosimo u svoj organizam. Opisuje da se zelene biljke koriste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Sunc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̌evom energijom pri čemu proizvode hranu i kisik. Navodi primjere hranidbenih odnosa organizama iz neposrednoga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̌a. Opisuje utjecaj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̌ina primjene energije 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 (primjeri zagađenja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̌a). Prepoznaje povezanost energije s promjenama stanja tvari i procesima. Opisuje utjecaj energije na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rad ljudi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̌uje kako se nekad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ivjelo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 obzirom na izvore energije i povezuje to s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izumima tijekom povijesti.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49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̌iti primjeri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̌ina prijenosa (toplina prelazi s jednoga tijela na drugo), pretvorbe (mijenja oblik) i povezanost energije u procesima rasta i razvoja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ivoga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́a, u hranidbenim odnosima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vode u prirodi.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Upotreba energije koju hranom unosimo u svoj organizam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npr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za zagrijavanje tijela,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tjelesne aktivnosti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sl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Primjeri su pohranjivanja energije: baterija, gomolj biljke,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potkoz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̌no masno tkivo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sl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povijesne primjere razvoja poznatih i bliskih izuma i njihovu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razvoju tehnologije (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npr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. struja, telefon,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arulja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...).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́ navodi primjer prijenosa, pretvorbe i povezanosti energije u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Navodi primjer prijenosa, pretvorbe i povezanosti energije u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́ opisuje prijenos i pretvorbu energije te navodi primjer povezanosti energije u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́ opisuje prijenos i pretvorbu energije te navodi primjer povezanosti energije u ž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ivotnim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ciklusima i ciklusima tvari u prirodi. 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7A1361">
        <w:trPr>
          <w:trHeight w:val="28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proofErr w:type="spellStart"/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>A.B.C.D</w:t>
            </w:r>
            <w:proofErr w:type="spellEnd"/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uz usmjeravanje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rezultate vlastitih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̌ivanja prirode, prirodnih i/ili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pojava i/ili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izvora informacija.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pretpostavke 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ekivanim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rezultatima.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Planira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̌ivanje (na koji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́i do odgovora).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Provodi jednostavna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̌ivanja i prikuplja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Mjeri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Zakljuc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Provjerava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pogres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Uoc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novi problem.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Slijedi etape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ivac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̌kog pristupa.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308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Ostvaruje se putem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̌aja svih ostalih koncepata.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 rezultate te ih predstavlja.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́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 i opisuje rezultate te ih predstavlja.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postavlja pitanja povezana s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enim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promjenama,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predstavlja rezultate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̌ivanja prirode, prirodnih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br/>
              <w:t xml:space="preserve">ili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tvenih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pojava i/ili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itih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izvora informacija.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oblikuje pitanja, koristi se opremom, mjeri,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uspoređuje svoje rezultate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̌ivanja s drugima i na osnovi toga procjenjuje vlastiti rad te predstavlja rezultate.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Priroda i društvo u 4. razredu osnovne škole.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sectPr w:rsidR="00A329AB" w:rsidSect="00A329AB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BB" w:rsidRDefault="00E12DBB" w:rsidP="00A329AB">
      <w:r>
        <w:separator/>
      </w:r>
    </w:p>
  </w:endnote>
  <w:endnote w:type="continuationSeparator" w:id="0">
    <w:p w:rsidR="00E12DBB" w:rsidRDefault="00E12DBB" w:rsidP="00A3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AB" w:rsidRDefault="00A329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BB" w:rsidRDefault="00E12DBB" w:rsidP="00A329AB">
      <w:r>
        <w:separator/>
      </w:r>
    </w:p>
  </w:footnote>
  <w:footnote w:type="continuationSeparator" w:id="0">
    <w:p w:rsidR="00E12DBB" w:rsidRDefault="00E12DBB" w:rsidP="00A3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AB" w:rsidRDefault="00A329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9AB"/>
    <w:rsid w:val="000B32BE"/>
    <w:rsid w:val="001062A2"/>
    <w:rsid w:val="00290C90"/>
    <w:rsid w:val="00525D30"/>
    <w:rsid w:val="005F7E4D"/>
    <w:rsid w:val="007A1361"/>
    <w:rsid w:val="00A329AB"/>
    <w:rsid w:val="00E12DBB"/>
    <w:rsid w:val="00E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29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9AB"/>
    <w:rPr>
      <w:u w:val="single"/>
    </w:rPr>
  </w:style>
  <w:style w:type="paragraph" w:customStyle="1" w:styleId="Tijelo">
    <w:name w:val="Tijelo"/>
    <w:rsid w:val="00A329AB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no">
    <w:name w:val="Standardno"/>
    <w:rsid w:val="00A329A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slavenkah</cp:lastModifiedBy>
  <cp:revision>5</cp:revision>
  <dcterms:created xsi:type="dcterms:W3CDTF">2021-08-18T13:14:00Z</dcterms:created>
  <dcterms:modified xsi:type="dcterms:W3CDTF">2021-08-20T20:36:00Z</dcterms:modified>
</cp:coreProperties>
</file>